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C45D8B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48040E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48040E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5641D5E3" w:rsidR="006604E6" w:rsidRDefault="001E05EB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Gifted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18F1A5BA" w:rsidR="006604E6" w:rsidRDefault="001E05EB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K-6, 5-8, 6-12, Pre</w:t>
      </w:r>
      <w:r w:rsidR="00412A55"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K</w:t>
      </w: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bookmarkStart w:id="0" w:name="_Hlk179203785"/>
    <w:p w14:paraId="1CC71F67" w14:textId="13F6AF1F" w:rsidR="001E05EB" w:rsidRDefault="0048040E" w:rsidP="001E05EB">
      <w:pPr>
        <w:rPr>
          <w:rFonts w:ascii="Open Sans Light" w:hAnsi="Open Sans Light" w:cs="Open Sans Light"/>
          <w:sz w:val="22"/>
          <w:szCs w:val="22"/>
        </w:rPr>
      </w:pPr>
      <w:sdt>
        <w:sdtPr>
          <w:rPr>
            <w:rFonts w:ascii="Open Sans Light" w:hAnsi="Open Sans Light" w:cs="Open Sans Light"/>
            <w:sz w:val="22"/>
            <w:szCs w:val="22"/>
          </w:rPr>
          <w:id w:val="-102871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EB">
            <w:rPr>
              <w:rFonts w:ascii="MS Gothic" w:eastAsia="MS Gothic" w:hAnsi="MS Gothic" w:cs="Open Sans Light" w:hint="eastAsia"/>
              <w:sz w:val="22"/>
              <w:szCs w:val="22"/>
            </w:rPr>
            <w:t>☐</w:t>
          </w:r>
        </w:sdtContent>
      </w:sdt>
      <w:r w:rsidR="001E05EB">
        <w:rPr>
          <w:rFonts w:ascii="Open Sans Light" w:hAnsi="Open Sans Light" w:cs="Open Sans Light"/>
          <w:sz w:val="22"/>
          <w:szCs w:val="22"/>
        </w:rPr>
        <w:t xml:space="preserve"> </w:t>
      </w:r>
      <w:r w:rsidR="00412A55">
        <w:rPr>
          <w:rFonts w:ascii="Open Sans Light" w:hAnsi="Open Sans Light" w:cs="Open Sans Light"/>
          <w:sz w:val="22"/>
          <w:szCs w:val="22"/>
        </w:rPr>
        <w:t xml:space="preserve"> </w:t>
      </w:r>
      <w:r w:rsidR="001E05EB" w:rsidRPr="0057648E">
        <w:rPr>
          <w:rFonts w:ascii="Open Sans Light" w:hAnsi="Open Sans Light" w:cs="Open Sans Light"/>
          <w:sz w:val="22"/>
          <w:szCs w:val="22"/>
        </w:rPr>
        <w:t>K-</w:t>
      </w:r>
      <w:r w:rsidR="001E05EB">
        <w:rPr>
          <w:rFonts w:ascii="Open Sans Light" w:hAnsi="Open Sans Light" w:cs="Open Sans Light"/>
          <w:sz w:val="22"/>
          <w:szCs w:val="22"/>
        </w:rPr>
        <w:t xml:space="preserve">6         </w:t>
      </w:r>
      <w:sdt>
        <w:sdtPr>
          <w:rPr>
            <w:rFonts w:ascii="Open Sans Light" w:hAnsi="Open Sans Light" w:cs="Open Sans Light"/>
            <w:sz w:val="22"/>
            <w:szCs w:val="22"/>
          </w:rPr>
          <w:id w:val="-119137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EB" w:rsidRPr="00576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E05EB">
        <w:rPr>
          <w:rFonts w:ascii="Open Sans Light" w:hAnsi="Open Sans Light" w:cs="Open Sans Light"/>
          <w:sz w:val="22"/>
          <w:szCs w:val="22"/>
        </w:rPr>
        <w:t xml:space="preserve"> </w:t>
      </w:r>
      <w:r w:rsidR="00412A55">
        <w:rPr>
          <w:rFonts w:ascii="Open Sans Light" w:hAnsi="Open Sans Light" w:cs="Open Sans Light"/>
          <w:sz w:val="22"/>
          <w:szCs w:val="22"/>
        </w:rPr>
        <w:t xml:space="preserve"> </w:t>
      </w:r>
      <w:r w:rsidR="001E05EB" w:rsidRPr="0057648E">
        <w:rPr>
          <w:rFonts w:ascii="Open Sans Light" w:hAnsi="Open Sans Light" w:cs="Open Sans Light"/>
          <w:sz w:val="22"/>
          <w:szCs w:val="22"/>
        </w:rPr>
        <w:t>5-8</w:t>
      </w:r>
      <w:r w:rsidR="001E05EB">
        <w:rPr>
          <w:rFonts w:ascii="Open Sans Light" w:hAnsi="Open Sans Light" w:cs="Open Sans Light"/>
          <w:sz w:val="22"/>
          <w:szCs w:val="22"/>
        </w:rPr>
        <w:t xml:space="preserve">         </w:t>
      </w:r>
      <w:sdt>
        <w:sdtPr>
          <w:rPr>
            <w:rFonts w:ascii="Open Sans Light" w:hAnsi="Open Sans Light" w:cs="Open Sans Light"/>
            <w:sz w:val="22"/>
            <w:szCs w:val="22"/>
          </w:rPr>
          <w:id w:val="-46774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EB" w:rsidRPr="00576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E05EB">
        <w:rPr>
          <w:rFonts w:ascii="Open Sans Light" w:hAnsi="Open Sans Light" w:cs="Open Sans Light"/>
          <w:sz w:val="22"/>
          <w:szCs w:val="22"/>
        </w:rPr>
        <w:t xml:space="preserve"> </w:t>
      </w:r>
      <w:r w:rsidR="00412A55">
        <w:rPr>
          <w:rFonts w:ascii="Open Sans Light" w:hAnsi="Open Sans Light" w:cs="Open Sans Light"/>
          <w:sz w:val="22"/>
          <w:szCs w:val="22"/>
        </w:rPr>
        <w:t xml:space="preserve"> </w:t>
      </w:r>
      <w:r w:rsidR="001E05EB" w:rsidRPr="0057648E">
        <w:rPr>
          <w:rFonts w:ascii="Open Sans Light" w:hAnsi="Open Sans Light" w:cs="Open Sans Light"/>
          <w:sz w:val="22"/>
          <w:szCs w:val="22"/>
        </w:rPr>
        <w:t>6-12</w:t>
      </w:r>
      <w:r w:rsidR="001E05EB">
        <w:rPr>
          <w:rFonts w:ascii="Open Sans Light" w:hAnsi="Open Sans Light" w:cs="Open Sans Light"/>
          <w:sz w:val="22"/>
          <w:szCs w:val="22"/>
        </w:rPr>
        <w:t xml:space="preserve">         </w:t>
      </w:r>
      <w:sdt>
        <w:sdtPr>
          <w:rPr>
            <w:rFonts w:ascii="Open Sans Light" w:hAnsi="Open Sans Light" w:cs="Open Sans Light"/>
            <w:sz w:val="22"/>
            <w:szCs w:val="22"/>
          </w:rPr>
          <w:id w:val="18815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EB" w:rsidRPr="00576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E05EB">
        <w:rPr>
          <w:rFonts w:ascii="Open Sans Light" w:hAnsi="Open Sans Light" w:cs="Open Sans Light"/>
          <w:sz w:val="22"/>
          <w:szCs w:val="22"/>
        </w:rPr>
        <w:t xml:space="preserve"> </w:t>
      </w:r>
      <w:r w:rsidR="00412A55">
        <w:rPr>
          <w:rFonts w:ascii="Open Sans Light" w:hAnsi="Open Sans Light" w:cs="Open Sans Light"/>
          <w:sz w:val="22"/>
          <w:szCs w:val="22"/>
        </w:rPr>
        <w:t xml:space="preserve"> </w:t>
      </w:r>
      <w:r w:rsidR="001E05EB" w:rsidRPr="0057648E">
        <w:rPr>
          <w:rFonts w:ascii="Open Sans Light" w:hAnsi="Open Sans Light" w:cs="Open Sans Light"/>
          <w:sz w:val="22"/>
          <w:szCs w:val="22"/>
        </w:rPr>
        <w:t>PreK-12</w:t>
      </w:r>
    </w:p>
    <w:bookmarkEnd w:id="0"/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48040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2D45972E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61C598F3" w14:textId="77777777" w:rsidR="0048040E" w:rsidRDefault="0048040E" w:rsidP="0048040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748988ED" w14:textId="77777777" w:rsidR="0048040E" w:rsidRDefault="0048040E" w:rsidP="0048040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5B56E674" w14:textId="77777777" w:rsidR="0048040E" w:rsidRDefault="0048040E" w:rsidP="0048040E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2FD3E1CF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6E8A8ABA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F8FB2E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11C8E60F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632E98D3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0DA9CC85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4617B314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163DD8EA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DB749E5" w14:textId="77777777" w:rsidR="0048040E" w:rsidRDefault="0048040E" w:rsidP="0048040E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5B9ABB91" w14:textId="77777777" w:rsidR="0048040E" w:rsidRPr="001339EC" w:rsidRDefault="0048040E" w:rsidP="0048040E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1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1"/>
    <w:p w14:paraId="00000025" w14:textId="7C74CCDB" w:rsidR="006604E6" w:rsidRDefault="006604E6">
      <w:pPr>
        <w:jc w:val="center"/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7E70866E" w14:textId="27E3EB5D" w:rsidR="00671949" w:rsidRDefault="00671949" w:rsidP="00671949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1E5D0E77" w14:textId="77777777" w:rsidR="00653292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59EE29E2" w:rsidR="001E05EB" w:rsidRDefault="001E05EB" w:rsidP="00653292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Gifted</w:t>
            </w:r>
            <w:r w:rsidR="00653292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K-6, 5-8, 6-12, Pre</w:t>
            </w:r>
            <w:r w:rsidR="00412A55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K</w:t>
            </w: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2D58DE78" w14:textId="77777777" w:rsidR="00940904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Learner Development and Individual Learning Differences. </w:t>
            </w:r>
          </w:p>
          <w:p w14:paraId="00000047" w14:textId="2C394D57" w:rsidR="001548B9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gifted education teacher applies understanding of cognitive, social and emotional development and individual differences to provide appropriate learning experiences for diverse individuals identified as gifted.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275D8D7C" w14:textId="77777777" w:rsidR="00940904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Learning Environments. </w:t>
            </w:r>
          </w:p>
          <w:p w14:paraId="00000049" w14:textId="618E3394" w:rsidR="001548B9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gifted education teacher creates learning environments that are responsive to the cognitive, social and emotional needs of diverse individuals identified as gifted.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4EB26996" w14:textId="77777777" w:rsidR="00940904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Curricular Content and Instruction Planning. </w:t>
            </w:r>
          </w:p>
          <w:p w14:paraId="0000004B" w14:textId="4716BF37" w:rsidR="001548B9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gifted education teacher uses knowledge of general and specialized curricula by implementing evidence-based instructional strategies to advance learning of diverse individuals identified as gifted.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6C23A310" w14:textId="77777777" w:rsidR="00940904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Assessment. </w:t>
            </w:r>
          </w:p>
          <w:p w14:paraId="0000004D" w14:textId="0E0EE2E8" w:rsidR="006604E6" w:rsidRDefault="001E05EB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1E05EB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gifted education teacher uses multiple methods of assessment to identify and monitor the progress of diverse individuals identified as gifted.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7183E319" w14:textId="77777777" w:rsidR="00940904" w:rsidRDefault="00C52F35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52F3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Professional Learning and Ethical Practice. </w:t>
            </w:r>
          </w:p>
          <w:p w14:paraId="0000004F" w14:textId="0BA5C504" w:rsidR="006604E6" w:rsidRDefault="00C52F35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52F3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The gifted education teacher uses foundational knowledge to advance </w:t>
            </w:r>
            <w:r w:rsidRPr="00C52F3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professional learning and inform ethical practice.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09E0FF30" w14:textId="77777777" w:rsidR="00940904" w:rsidRDefault="00C52F35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52F3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Communication and Collaboration. </w:t>
            </w:r>
          </w:p>
          <w:p w14:paraId="00000051" w14:textId="44C30D46" w:rsidR="006604E6" w:rsidRDefault="00C52F35" w:rsidP="0094090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52F3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gifted education teacher communicates and collaborates with stakeholders to address the cognitive, social and emotional needs of diverse individuals identified as gifted in the school, home, and community.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48040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113006B8" w14:textId="77777777" w:rsidR="00940904" w:rsidRPr="00940904" w:rsidRDefault="001E05EB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4090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Learner Development and Individual Learning Differences. </w:t>
            </w:r>
          </w:p>
          <w:p w14:paraId="00000070" w14:textId="0651F4FB" w:rsidR="006604E6" w:rsidRDefault="001E05EB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1E05EB">
              <w:rPr>
                <w:rFonts w:ascii="Open Sans Light" w:eastAsia="Open Sans Light" w:hAnsi="Open Sans Light" w:cs="Open Sans Light"/>
                <w:sz w:val="22"/>
                <w:szCs w:val="22"/>
              </w:rPr>
              <w:t>The gifted education teacher applies understanding of cognitive, social and emotional development and individual differences to provide appropriate learning experiences for diverse individuals identified as gifted.</w:t>
            </w:r>
          </w:p>
          <w:p w14:paraId="125FCB9A" w14:textId="77777777" w:rsidR="001E05EB" w:rsidRPr="007F1B6D" w:rsidRDefault="001E05EB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48040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51638BEB" w14:textId="77777777" w:rsidR="00940904" w:rsidRPr="00940904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4090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Learning Environments. </w:t>
            </w:r>
          </w:p>
          <w:p w14:paraId="0000007B" w14:textId="637D1A37" w:rsidR="006604E6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1E05EB">
              <w:rPr>
                <w:rFonts w:ascii="Open Sans Light" w:eastAsia="Open Sans Light" w:hAnsi="Open Sans Light" w:cs="Open Sans Light"/>
                <w:sz w:val="22"/>
                <w:szCs w:val="22"/>
              </w:rPr>
              <w:t>The gifted education teacher creates learning environments that are responsive to the cognitive, social and emotional needs of diverse individuals identified as gifted.</w:t>
            </w:r>
          </w:p>
          <w:p w14:paraId="0738B501" w14:textId="77777777" w:rsidR="001E05EB" w:rsidRPr="007F1B6D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48040E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7D39C273" w14:textId="77777777" w:rsidR="00940904" w:rsidRPr="00940904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4090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Curricular Content and Instruction Planning. </w:t>
            </w:r>
          </w:p>
          <w:p w14:paraId="06FA4A83" w14:textId="371D61B2" w:rsidR="00840183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1E05EB">
              <w:rPr>
                <w:rFonts w:ascii="Open Sans Light" w:eastAsia="Open Sans Light" w:hAnsi="Open Sans Light" w:cs="Open Sans Light"/>
                <w:sz w:val="22"/>
                <w:szCs w:val="22"/>
              </w:rPr>
              <w:t>The gifted education teacher uses knowledge of general and specialized curricula by implementing evidence-based instructional strategies to advance learning of diverse individuals identified as gifted.</w:t>
            </w:r>
          </w:p>
          <w:p w14:paraId="5FD7CA88" w14:textId="77777777" w:rsidR="001E05EB" w:rsidRPr="007F1B6D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6A317247" w14:textId="77777777" w:rsidR="00940904" w:rsidRPr="00940904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4090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Assessment. </w:t>
            </w:r>
          </w:p>
          <w:p w14:paraId="230A3C42" w14:textId="27EA7FB1" w:rsidR="00840183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1E05EB">
              <w:rPr>
                <w:rFonts w:ascii="Open Sans Light" w:eastAsia="Open Sans Light" w:hAnsi="Open Sans Light" w:cs="Open Sans Light"/>
                <w:sz w:val="22"/>
                <w:szCs w:val="22"/>
              </w:rPr>
              <w:t>The gifted education teacher uses multiple methods of assessment to identify and monitor the progress of diverse individuals identified as gifted.</w:t>
            </w:r>
          </w:p>
          <w:p w14:paraId="0A88DF6A" w14:textId="77777777" w:rsidR="001E05EB" w:rsidRPr="007F1B6D" w:rsidRDefault="001E05EB" w:rsidP="001E05EB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48040E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7E48E325" w14:textId="77777777" w:rsidR="001E05EB" w:rsidRDefault="001E05EB" w:rsidP="001E05EB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E05EB" w:rsidRPr="007F1B6D" w14:paraId="2FB51AF9" w14:textId="77777777" w:rsidTr="00173C63">
        <w:tc>
          <w:tcPr>
            <w:tcW w:w="9360" w:type="dxa"/>
          </w:tcPr>
          <w:p w14:paraId="78326DAD" w14:textId="77777777" w:rsidR="00940904" w:rsidRPr="00940904" w:rsidRDefault="00C52F35" w:rsidP="00C52F3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4090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Professional Learning and Ethical Practice. </w:t>
            </w:r>
          </w:p>
          <w:p w14:paraId="040AB47D" w14:textId="647F06BD" w:rsidR="001E05EB" w:rsidRDefault="00C52F35" w:rsidP="00C52F3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52F35">
              <w:rPr>
                <w:rFonts w:ascii="Open Sans Light" w:eastAsia="Open Sans Light" w:hAnsi="Open Sans Light" w:cs="Open Sans Light"/>
                <w:sz w:val="22"/>
                <w:szCs w:val="22"/>
              </w:rPr>
              <w:t>The gifted education teacher uses foundational knowledge to advance professional learning and inform ethical practice.</w:t>
            </w:r>
          </w:p>
          <w:p w14:paraId="0D1F82C0" w14:textId="77777777" w:rsidR="00C52F35" w:rsidRPr="007F1B6D" w:rsidRDefault="00C52F35" w:rsidP="00C52F3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29BAE000" w14:textId="77777777" w:rsidR="001E05EB" w:rsidRPr="007F1B6D" w:rsidRDefault="001E05EB" w:rsidP="00173C63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1302982" w14:textId="77777777" w:rsidR="001E05EB" w:rsidRPr="007F1B6D" w:rsidRDefault="0048040E" w:rsidP="00173C63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1235318302"/>
              </w:sdtPr>
              <w:sdtEndPr/>
              <w:sdtContent/>
            </w:sdt>
            <w:r w:rsidR="001E05EB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1D88585" w14:textId="77777777" w:rsidR="001E05EB" w:rsidRPr="00840183" w:rsidRDefault="001E05EB" w:rsidP="001E05EB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A871418" w14:textId="77777777" w:rsidR="001E05EB" w:rsidRPr="00840183" w:rsidRDefault="001E05EB" w:rsidP="001E05EB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CAD9EC1" w14:textId="77777777" w:rsidR="001E05EB" w:rsidRDefault="001E05EB" w:rsidP="001E05EB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E05EB" w:rsidRPr="007F1B6D" w14:paraId="3F1CE8C4" w14:textId="77777777" w:rsidTr="00173C63">
        <w:tc>
          <w:tcPr>
            <w:tcW w:w="9360" w:type="dxa"/>
          </w:tcPr>
          <w:p w14:paraId="69B2F3BF" w14:textId="77777777" w:rsidR="00940904" w:rsidRPr="00940904" w:rsidRDefault="00C52F35" w:rsidP="00C52F3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4090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6: Communication and Collaboration. </w:t>
            </w:r>
          </w:p>
          <w:p w14:paraId="29D08F2B" w14:textId="2E17FF89" w:rsidR="001E05EB" w:rsidRDefault="00C52F35" w:rsidP="00C52F3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52F35">
              <w:rPr>
                <w:rFonts w:ascii="Open Sans Light" w:eastAsia="Open Sans Light" w:hAnsi="Open Sans Light" w:cs="Open Sans Light"/>
                <w:sz w:val="22"/>
                <w:szCs w:val="22"/>
              </w:rPr>
              <w:t>The gifted education teacher communicates and collaborates with stakeholders to address the cognitive, social and emotional needs of diverse individuals identified as gifted in the school, home, and community.</w:t>
            </w:r>
          </w:p>
          <w:p w14:paraId="7FD08574" w14:textId="77777777" w:rsidR="00C52F35" w:rsidRPr="007F1B6D" w:rsidRDefault="00C52F35" w:rsidP="00C52F3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1113146" w14:textId="77777777" w:rsidR="001E05EB" w:rsidRPr="007F1B6D" w:rsidRDefault="001E05EB" w:rsidP="00173C63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4B9C1D4D" w14:textId="77777777" w:rsidR="001E05EB" w:rsidRPr="007F1B6D" w:rsidRDefault="0048040E" w:rsidP="00173C63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1446347134"/>
              </w:sdtPr>
              <w:sdtEndPr/>
              <w:sdtContent/>
            </w:sdt>
            <w:r w:rsidR="001E05EB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31A8038" w14:textId="77777777" w:rsidR="001E05EB" w:rsidRPr="00840183" w:rsidRDefault="001E05EB" w:rsidP="001E05EB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AB5B617" w14:textId="77777777" w:rsidR="001E05EB" w:rsidRPr="00840183" w:rsidRDefault="001E05EB" w:rsidP="001E05EB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DDFBBAC" w14:textId="77777777" w:rsidR="001E05EB" w:rsidRPr="00412A55" w:rsidRDefault="001E05EB" w:rsidP="00840183">
      <w:pPr>
        <w:rPr>
          <w:rFonts w:ascii="Open Sans Light" w:eastAsia="Open Sans Light" w:hAnsi="Open Sans Light" w:cs="Open Sans Light"/>
          <w:b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5DF1D7CB" w:rsidR="006604E6" w:rsidRDefault="001E05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Gift</w:t>
    </w:r>
    <w:r w:rsidR="00C52F35">
      <w:rPr>
        <w:b/>
      </w:rPr>
      <w:t>ed</w:t>
    </w:r>
    <w:r w:rsidR="004440E7">
      <w:rPr>
        <w:b/>
        <w:color w:val="000000"/>
      </w:rPr>
      <w:t xml:space="preserve">, </w:t>
    </w:r>
    <w:r>
      <w:rPr>
        <w:b/>
        <w:color w:val="000000"/>
      </w:rPr>
      <w:t>2016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14CA0"/>
    <w:rsid w:val="001548B9"/>
    <w:rsid w:val="001C5078"/>
    <w:rsid w:val="001E05EB"/>
    <w:rsid w:val="003470D2"/>
    <w:rsid w:val="00411BA4"/>
    <w:rsid w:val="00412A55"/>
    <w:rsid w:val="00442E2F"/>
    <w:rsid w:val="004440E7"/>
    <w:rsid w:val="0048040E"/>
    <w:rsid w:val="004944DB"/>
    <w:rsid w:val="00641BCC"/>
    <w:rsid w:val="00653292"/>
    <w:rsid w:val="006604E6"/>
    <w:rsid w:val="00671949"/>
    <w:rsid w:val="00791743"/>
    <w:rsid w:val="007F1B6D"/>
    <w:rsid w:val="00820AB3"/>
    <w:rsid w:val="00840183"/>
    <w:rsid w:val="00906C59"/>
    <w:rsid w:val="00940904"/>
    <w:rsid w:val="009767DE"/>
    <w:rsid w:val="00AA1246"/>
    <w:rsid w:val="00BC5058"/>
    <w:rsid w:val="00BD7C64"/>
    <w:rsid w:val="00BE3BE0"/>
    <w:rsid w:val="00C52F35"/>
    <w:rsid w:val="00C762F4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2025-09-25T20:33:00Z</dcterms:created>
  <dcterms:modified xsi:type="dcterms:W3CDTF">2025-09-25T20:33:00Z</dcterms:modified>
</cp:coreProperties>
</file>